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- Югры 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1240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Зимы Сергея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Зима С.В.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</w:t>
      </w:r>
      <w:r>
        <w:rPr>
          <w:rFonts w:ascii="Times New Roman" w:eastAsia="Times New Roman" w:hAnsi="Times New Roman" w:cs="Times New Roman"/>
        </w:rPr>
        <w:t xml:space="preserve"> д.10 кв.2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Зима С.В.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Зимы С.В.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Зима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 2023 года до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предоставив отч</w:t>
      </w:r>
      <w:r>
        <w:rPr>
          <w:rFonts w:ascii="Times New Roman" w:eastAsia="Times New Roman" w:hAnsi="Times New Roman" w:cs="Times New Roman"/>
        </w:rPr>
        <w:t>ет с нарушением срока 20.11.2023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Зимы С.В.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04.06.2023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Зимы С.В.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ЖИЛСЕРВИС 86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Зиму Сергея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